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1EC" w:rsidRDefault="00F351EC" w:rsidP="00F351EC">
      <w:pPr>
        <w:rPr>
          <w:b/>
          <w:sz w:val="28"/>
          <w:szCs w:val="28"/>
        </w:rPr>
      </w:pPr>
      <w:r w:rsidRPr="00F351EC">
        <w:rPr>
          <w:b/>
          <w:sz w:val="28"/>
          <w:szCs w:val="28"/>
        </w:rPr>
        <w:t>PERGUNTAS</w:t>
      </w:r>
      <w:r>
        <w:rPr>
          <w:b/>
          <w:sz w:val="28"/>
          <w:szCs w:val="28"/>
        </w:rPr>
        <w:t xml:space="preserve"> FREQUENTES</w:t>
      </w:r>
    </w:p>
    <w:p w:rsidR="00F351EC" w:rsidRDefault="00F351EC" w:rsidP="00F351EC">
      <w:pPr>
        <w:rPr>
          <w:b/>
          <w:sz w:val="28"/>
          <w:szCs w:val="28"/>
        </w:rPr>
      </w:pPr>
    </w:p>
    <w:p w:rsidR="00F351EC" w:rsidRPr="00F351EC" w:rsidRDefault="00F351EC" w:rsidP="00F351EC">
      <w:pPr>
        <w:rPr>
          <w:b/>
          <w:sz w:val="28"/>
          <w:szCs w:val="28"/>
        </w:rPr>
      </w:pPr>
      <w:r>
        <w:rPr>
          <w:b/>
          <w:sz w:val="28"/>
          <w:szCs w:val="28"/>
        </w:rPr>
        <w:t>PERGUNTAS</w:t>
      </w:r>
    </w:p>
    <w:p w:rsidR="00F351EC" w:rsidRPr="00F351EC" w:rsidRDefault="00F351EC" w:rsidP="00F351EC">
      <w:pPr>
        <w:rPr>
          <w:b/>
          <w:sz w:val="28"/>
          <w:szCs w:val="28"/>
        </w:rPr>
      </w:pPr>
      <w:r w:rsidRPr="00F351EC">
        <w:rPr>
          <w:b/>
          <w:sz w:val="28"/>
          <w:szCs w:val="28"/>
        </w:rPr>
        <w:t>Institucional</w:t>
      </w:r>
    </w:p>
    <w:p w:rsidR="00F351EC" w:rsidRDefault="00F351EC" w:rsidP="00F351EC"/>
    <w:p w:rsidR="00F351EC" w:rsidRPr="00F351EC" w:rsidRDefault="00F351EC" w:rsidP="00F351EC">
      <w:pPr>
        <w:rPr>
          <w:b/>
        </w:rPr>
      </w:pPr>
      <w:r w:rsidRPr="00F351EC">
        <w:rPr>
          <w:b/>
        </w:rPr>
        <w:t xml:space="preserve">1. Quando foi criada a Câmara de </w:t>
      </w:r>
      <w:proofErr w:type="spellStart"/>
      <w:r w:rsidR="002A2529">
        <w:rPr>
          <w:b/>
        </w:rPr>
        <w:t>Adallândia</w:t>
      </w:r>
      <w:proofErr w:type="spellEnd"/>
      <w:r w:rsidRPr="00F351EC">
        <w:rPr>
          <w:b/>
        </w:rPr>
        <w:t>?</w:t>
      </w:r>
    </w:p>
    <w:p w:rsidR="00F351EC" w:rsidRPr="00F351EC" w:rsidRDefault="00F351EC" w:rsidP="00F351EC">
      <w:pPr>
        <w:rPr>
          <w:b/>
        </w:rPr>
      </w:pPr>
      <w:r w:rsidRPr="00F351EC">
        <w:rPr>
          <w:b/>
        </w:rPr>
        <w:t xml:space="preserve">2. O que faz a Câmara de </w:t>
      </w:r>
      <w:proofErr w:type="spellStart"/>
      <w:r w:rsidR="002A2529">
        <w:rPr>
          <w:b/>
        </w:rPr>
        <w:t>Adallândia</w:t>
      </w:r>
      <w:proofErr w:type="spellEnd"/>
      <w:r w:rsidRPr="00F351EC">
        <w:rPr>
          <w:b/>
        </w:rPr>
        <w:t>?</w:t>
      </w:r>
    </w:p>
    <w:p w:rsidR="00F351EC" w:rsidRPr="00F351EC" w:rsidRDefault="00F351EC" w:rsidP="00F351EC">
      <w:pPr>
        <w:rPr>
          <w:b/>
        </w:rPr>
      </w:pPr>
      <w:r w:rsidRPr="00F351EC">
        <w:rPr>
          <w:b/>
        </w:rPr>
        <w:t>3. O que é Mesa Diretora?</w:t>
      </w:r>
    </w:p>
    <w:p w:rsidR="00F351EC" w:rsidRPr="00F351EC" w:rsidRDefault="00F351EC" w:rsidP="00F351EC">
      <w:pPr>
        <w:rPr>
          <w:b/>
        </w:rPr>
      </w:pPr>
      <w:r w:rsidRPr="00F351EC">
        <w:rPr>
          <w:b/>
        </w:rPr>
        <w:t>4. Quais os cargos da Mesa Diretora?</w:t>
      </w:r>
    </w:p>
    <w:p w:rsidR="00F351EC" w:rsidRDefault="00F351EC" w:rsidP="00F351EC"/>
    <w:p w:rsidR="00F351EC" w:rsidRDefault="00F351EC" w:rsidP="00F351EC"/>
    <w:p w:rsidR="00F351EC" w:rsidRPr="00F351EC" w:rsidRDefault="00F351EC" w:rsidP="00F351EC">
      <w:pPr>
        <w:rPr>
          <w:b/>
          <w:sz w:val="28"/>
          <w:szCs w:val="28"/>
        </w:rPr>
      </w:pPr>
      <w:r w:rsidRPr="00F351EC">
        <w:rPr>
          <w:b/>
          <w:sz w:val="28"/>
          <w:szCs w:val="28"/>
        </w:rPr>
        <w:t>RESPOSTAS</w:t>
      </w:r>
    </w:p>
    <w:p w:rsidR="00F351EC" w:rsidRPr="00F351EC" w:rsidRDefault="00F351EC" w:rsidP="00F351EC">
      <w:pPr>
        <w:rPr>
          <w:b/>
          <w:sz w:val="28"/>
          <w:szCs w:val="28"/>
        </w:rPr>
      </w:pPr>
      <w:r w:rsidRPr="00F351EC">
        <w:rPr>
          <w:b/>
          <w:sz w:val="28"/>
          <w:szCs w:val="28"/>
        </w:rPr>
        <w:t>Institucional</w:t>
      </w:r>
    </w:p>
    <w:p w:rsidR="00F351EC" w:rsidRDefault="00F351EC" w:rsidP="00F351EC"/>
    <w:p w:rsidR="00F351EC" w:rsidRPr="00F351EC" w:rsidRDefault="00F351EC" w:rsidP="00F351EC">
      <w:pPr>
        <w:rPr>
          <w:b/>
        </w:rPr>
      </w:pPr>
      <w:r w:rsidRPr="00F351EC">
        <w:rPr>
          <w:b/>
        </w:rPr>
        <w:t xml:space="preserve">1. Quando foi criada a Câmara de </w:t>
      </w:r>
      <w:proofErr w:type="spellStart"/>
      <w:r w:rsidR="002A2529">
        <w:rPr>
          <w:b/>
        </w:rPr>
        <w:t>Adallândia</w:t>
      </w:r>
      <w:proofErr w:type="spellEnd"/>
      <w:r w:rsidRPr="00F351EC">
        <w:rPr>
          <w:b/>
        </w:rPr>
        <w:t>?</w:t>
      </w:r>
    </w:p>
    <w:p w:rsidR="00F351EC" w:rsidRDefault="00F351EC" w:rsidP="00F351EC">
      <w:r>
        <w:t xml:space="preserve">A primeira Câmara Municipal de </w:t>
      </w:r>
      <w:proofErr w:type="spellStart"/>
      <w:r w:rsidR="002A2529">
        <w:t>Adallândia</w:t>
      </w:r>
      <w:proofErr w:type="spellEnd"/>
      <w:r>
        <w:t xml:space="preserve"> foi instalada em 23 de dezembro de 1947 sob a presidência do Dr. Geraldo Pinto de Sousa, Juiz Eleitoral e Juiz de Direito da Comarca de </w:t>
      </w:r>
      <w:proofErr w:type="spellStart"/>
      <w:r w:rsidR="00BC4ACB">
        <w:t>S</w:t>
      </w:r>
      <w:r>
        <w:t>uper</w:t>
      </w:r>
      <w:r w:rsidR="002A2529">
        <w:t>adallândia</w:t>
      </w:r>
      <w:proofErr w:type="spellEnd"/>
      <w:r>
        <w:t xml:space="preserve">, a qual o Município de </w:t>
      </w:r>
      <w:proofErr w:type="spellStart"/>
      <w:r w:rsidR="002A2529">
        <w:t>Adallândia</w:t>
      </w:r>
      <w:proofErr w:type="spellEnd"/>
      <w:r>
        <w:t xml:space="preserve"> estava subordinado.</w:t>
      </w:r>
    </w:p>
    <w:p w:rsidR="00BC4ACB" w:rsidRDefault="00BC4ACB" w:rsidP="00F351EC">
      <w:r>
        <w:rPr>
          <w:noProof/>
          <w:lang w:eastAsia="pt-BR"/>
        </w:rPr>
        <w:drawing>
          <wp:inline distT="0" distB="0" distL="0" distR="0">
            <wp:extent cx="1019048" cy="257143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t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048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1EC" w:rsidRDefault="00F351EC" w:rsidP="00F351EC"/>
    <w:p w:rsidR="00F351EC" w:rsidRPr="00F351EC" w:rsidRDefault="00F351EC" w:rsidP="00F351EC">
      <w:pPr>
        <w:rPr>
          <w:b/>
        </w:rPr>
      </w:pPr>
      <w:r w:rsidRPr="00F351EC">
        <w:rPr>
          <w:b/>
        </w:rPr>
        <w:t xml:space="preserve">2. O que faz a Câmara de </w:t>
      </w:r>
      <w:proofErr w:type="spellStart"/>
      <w:r w:rsidR="002A2529">
        <w:rPr>
          <w:b/>
        </w:rPr>
        <w:t>Adallândia</w:t>
      </w:r>
      <w:proofErr w:type="spellEnd"/>
      <w:r w:rsidRPr="00F351EC">
        <w:rPr>
          <w:b/>
        </w:rPr>
        <w:t>?</w:t>
      </w:r>
    </w:p>
    <w:p w:rsidR="00F351EC" w:rsidRDefault="00F351EC" w:rsidP="00F351EC">
      <w:r>
        <w:t xml:space="preserve">As competências atuais da Câmara de </w:t>
      </w:r>
      <w:proofErr w:type="spellStart"/>
      <w:r w:rsidR="002A2529">
        <w:t>Adallândia</w:t>
      </w:r>
      <w:proofErr w:type="spellEnd"/>
      <w:r w:rsidR="002A2529">
        <w:t xml:space="preserve"> </w:t>
      </w:r>
      <w:r>
        <w:t xml:space="preserve">foram estabelecidas pela Lei Orgânica do Município de </w:t>
      </w:r>
      <w:r w:rsidR="002A2529">
        <w:t>Adallândia</w:t>
      </w:r>
      <w:bookmarkStart w:id="0" w:name="_GoBack"/>
      <w:bookmarkEnd w:id="0"/>
      <w:r>
        <w:t xml:space="preserve">.  São atribuições da Câmara a elaboração das leis municipais e a fiscalização contábil, financeira, orçamentária, operacional e patrimonial do Município e das entidades da administração direta e indireta. Essas atribuições encontram-se especificadas em detalhes nos </w:t>
      </w:r>
      <w:proofErr w:type="spellStart"/>
      <w:r>
        <w:t>arts</w:t>
      </w:r>
      <w:proofErr w:type="spellEnd"/>
      <w:r>
        <w:t>. 61, 62 e 78 da Lei Orgânica Municipal.</w:t>
      </w:r>
    </w:p>
    <w:p w:rsidR="00F351EC" w:rsidRDefault="004C57CC" w:rsidP="00F351EC">
      <w:r>
        <w:rPr>
          <w:noProof/>
          <w:lang w:eastAsia="pt-BR"/>
        </w:rPr>
        <w:drawing>
          <wp:inline distT="0" distB="0" distL="0" distR="0" wp14:anchorId="3D5C503C" wp14:editId="197EECBC">
            <wp:extent cx="1019048" cy="257143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t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048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7CC" w:rsidRDefault="004C57CC" w:rsidP="00F351EC"/>
    <w:p w:rsidR="00F351EC" w:rsidRPr="00F351EC" w:rsidRDefault="00F351EC" w:rsidP="00F351EC">
      <w:pPr>
        <w:rPr>
          <w:b/>
        </w:rPr>
      </w:pPr>
      <w:r w:rsidRPr="00F351EC">
        <w:rPr>
          <w:b/>
        </w:rPr>
        <w:t>3. O que é Mesa Diretora?</w:t>
      </w:r>
    </w:p>
    <w:p w:rsidR="00F351EC" w:rsidRDefault="00F351EC" w:rsidP="00F351EC">
      <w:r>
        <w:t>A Mesa é um órgão colegiado responsável pela direção dos trabalhos legislativos e dos serviços administrativos da Câmara.</w:t>
      </w:r>
    </w:p>
    <w:p w:rsidR="004C57CC" w:rsidRDefault="004C57CC" w:rsidP="00F351EC">
      <w:r>
        <w:rPr>
          <w:noProof/>
          <w:lang w:eastAsia="pt-BR"/>
        </w:rPr>
        <w:drawing>
          <wp:inline distT="0" distB="0" distL="0" distR="0" wp14:anchorId="3D5C503C" wp14:editId="197EECBC">
            <wp:extent cx="1019048" cy="257143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t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048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1EC" w:rsidRDefault="00F351EC" w:rsidP="00F351EC"/>
    <w:p w:rsidR="00F351EC" w:rsidRPr="00F351EC" w:rsidRDefault="00F351EC" w:rsidP="00F351EC">
      <w:pPr>
        <w:rPr>
          <w:b/>
        </w:rPr>
      </w:pPr>
      <w:r w:rsidRPr="00F351EC">
        <w:rPr>
          <w:b/>
        </w:rPr>
        <w:lastRenderedPageBreak/>
        <w:t>4. Quais os cargos da Mesa Diretora?</w:t>
      </w:r>
    </w:p>
    <w:p w:rsidR="003B39D6" w:rsidRDefault="00F351EC" w:rsidP="00F351EC">
      <w:r>
        <w:t>A Mesa Diretora é composta por um Presidente, um Vice-Presidente e dois Secretários. Para a eleição da Mesa, os Vereadores se reúnem imediatamente após o término da solenidade de posse dos Vereadores eleitos, no caso da 1ª Sessão Legislativa de cada Legislatura; ou em reunião a se iniciar imediatamente após o transcurso da primeira reunião ordinária do mês de dezembro da Sessão Legislativa que antecede o mandato. A votação é secreta, por maioria dos votos, estando presente a maioria absoluta dos Vereadores, no caso do primeiro escrutínio. Não sendo comprovada a maioria absoluta dos membros, será realizado um segundo escrutínio, decidindo-se a eleição por maioria simples dos presentes. (Artigos 8º ao</w:t>
      </w:r>
      <w:r w:rsidR="004C57CC">
        <w:t xml:space="preserve"> 11 e 76 do Regimento Interno</w:t>
      </w:r>
      <w:proofErr w:type="gramStart"/>
      <w:r w:rsidR="004C57CC">
        <w:t>) .</w:t>
      </w:r>
      <w:proofErr w:type="gramEnd"/>
    </w:p>
    <w:p w:rsidR="004C57CC" w:rsidRDefault="004C57CC" w:rsidP="00F351EC">
      <w:r>
        <w:rPr>
          <w:noProof/>
          <w:lang w:eastAsia="pt-BR"/>
        </w:rPr>
        <w:drawing>
          <wp:inline distT="0" distB="0" distL="0" distR="0" wp14:anchorId="3D5C503C" wp14:editId="197EECBC">
            <wp:extent cx="1019048" cy="257143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t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048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57CC" w:rsidSect="00F351EC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1EC"/>
    <w:rsid w:val="002A2529"/>
    <w:rsid w:val="004C2EA2"/>
    <w:rsid w:val="004C57CC"/>
    <w:rsid w:val="00BC4ACB"/>
    <w:rsid w:val="00E844CB"/>
    <w:rsid w:val="00F3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370D0-F282-42A0-AF91-CFB23994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SAEQUI</dc:creator>
  <cp:keywords/>
  <dc:description/>
  <cp:lastModifiedBy>SAEQUI</cp:lastModifiedBy>
  <cp:revision>3</cp:revision>
  <dcterms:created xsi:type="dcterms:W3CDTF">2023-06-13T23:07:00Z</dcterms:created>
  <dcterms:modified xsi:type="dcterms:W3CDTF">2023-06-14T20:54:00Z</dcterms:modified>
</cp:coreProperties>
</file>