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DC" w:rsidRDefault="00381E8C" w:rsidP="001219DC">
      <w:pPr>
        <w:pStyle w:val="Ttulo3"/>
        <w:rPr>
          <w:rFonts w:ascii="Candara" w:eastAsiaTheme="majorEastAsia" w:hAnsi="Candara" w:cstheme="majorBidi"/>
          <w:color w:val="00B0F0"/>
          <w:sz w:val="36"/>
          <w:szCs w:val="36"/>
        </w:rPr>
      </w:pPr>
      <w:r>
        <w:rPr>
          <w:rFonts w:ascii="Candara" w:eastAsiaTheme="majorEastAsia" w:hAnsi="Candara" w:cstheme="majorBidi"/>
          <w:color w:val="00B0F0"/>
          <w:sz w:val="36"/>
          <w:szCs w:val="36"/>
        </w:rPr>
        <w:t xml:space="preserve"> </w:t>
      </w:r>
      <w:r w:rsidR="001219DC">
        <w:rPr>
          <w:rFonts w:ascii="Candara" w:eastAsiaTheme="majorEastAsia" w:hAnsi="Candara" w:cstheme="majorBidi"/>
          <w:color w:val="00B0F0"/>
          <w:sz w:val="36"/>
          <w:szCs w:val="36"/>
        </w:rPr>
        <w:t>(Para copiar e colar)</w:t>
      </w:r>
    </w:p>
    <w:p w:rsidR="00381E8C" w:rsidRDefault="00381E8C" w:rsidP="001219DC">
      <w:pPr>
        <w:pStyle w:val="Ttulo3"/>
        <w:rPr>
          <w:rFonts w:ascii="Candara" w:eastAsiaTheme="majorEastAsia" w:hAnsi="Candara" w:cstheme="majorBidi"/>
          <w:color w:val="00B0F0"/>
          <w:sz w:val="36"/>
          <w:szCs w:val="36"/>
        </w:rPr>
      </w:pPr>
    </w:p>
    <w:p w:rsidR="00381E8C" w:rsidRDefault="00381E8C" w:rsidP="00381E8C">
      <w:pPr>
        <w:pStyle w:val="Ttulo3"/>
        <w:rPr>
          <w:rFonts w:ascii="Candara" w:eastAsiaTheme="majorEastAsia" w:hAnsi="Candara" w:cstheme="majorBidi"/>
          <w:color w:val="00B0F0"/>
          <w:sz w:val="36"/>
          <w:szCs w:val="36"/>
        </w:rPr>
      </w:pPr>
      <w:bookmarkStart w:id="0" w:name="_Toc530259374"/>
      <w:r w:rsidRPr="001C1B34">
        <w:rPr>
          <w:rFonts w:ascii="Candara" w:eastAsiaTheme="majorEastAsia" w:hAnsi="Candara" w:cstheme="majorBidi"/>
          <w:color w:val="00B0F0"/>
          <w:sz w:val="36"/>
          <w:szCs w:val="36"/>
        </w:rPr>
        <w:t>Criando uma sala de audiência</w:t>
      </w:r>
      <w:bookmarkEnd w:id="0"/>
      <w:r w:rsidR="00EC2DE2">
        <w:rPr>
          <w:rFonts w:ascii="Candara" w:eastAsiaTheme="majorEastAsia" w:hAnsi="Candara" w:cstheme="majorBidi"/>
          <w:color w:val="00B0F0"/>
          <w:sz w:val="36"/>
          <w:szCs w:val="36"/>
        </w:rPr>
        <w:t xml:space="preserve"> Pública</w:t>
      </w:r>
    </w:p>
    <w:p w:rsidR="001219DC" w:rsidRDefault="001219DC" w:rsidP="001219DC">
      <w:pPr>
        <w:pStyle w:val="Ttulo3"/>
        <w:rPr>
          <w:rFonts w:ascii="Candara" w:eastAsiaTheme="majorEastAsia" w:hAnsi="Candara" w:cstheme="majorBidi"/>
          <w:color w:val="00B0F0"/>
          <w:sz w:val="36"/>
          <w:szCs w:val="36"/>
        </w:rPr>
      </w:pPr>
      <w:r>
        <w:rPr>
          <w:rFonts w:ascii="Candara" w:eastAsiaTheme="majorEastAsia" w:hAnsi="Candara" w:cstheme="majorBidi"/>
          <w:color w:val="00B0F0"/>
          <w:sz w:val="36"/>
          <w:szCs w:val="36"/>
        </w:rPr>
        <w:t>Vídeo ao vivo</w:t>
      </w:r>
    </w:p>
    <w:p w:rsidR="001219DC" w:rsidRPr="0070457D" w:rsidRDefault="001219DC" w:rsidP="001219DC">
      <w:pPr>
        <w:rPr>
          <w:rFonts w:ascii="Times New Roman" w:hAnsi="Times New Roman" w:cs="Times New Roman"/>
          <w:sz w:val="24"/>
          <w:szCs w:val="24"/>
        </w:rPr>
      </w:pPr>
      <w:r w:rsidRPr="0070457D">
        <w:rPr>
          <w:rFonts w:ascii="Times New Roman" w:hAnsi="Times New Roman" w:cs="Times New Roman"/>
          <w:sz w:val="24"/>
          <w:szCs w:val="24"/>
        </w:rPr>
        <w:t xml:space="preserve">Vamos criar </w:t>
      </w:r>
      <w:r>
        <w:rPr>
          <w:rFonts w:ascii="Times New Roman" w:hAnsi="Times New Roman" w:cs="Times New Roman"/>
          <w:sz w:val="24"/>
          <w:szCs w:val="24"/>
        </w:rPr>
        <w:t>uma</w:t>
      </w:r>
      <w:r w:rsidRPr="0070457D">
        <w:rPr>
          <w:rFonts w:ascii="Times New Roman" w:hAnsi="Times New Roman" w:cs="Times New Roman"/>
          <w:sz w:val="24"/>
          <w:szCs w:val="24"/>
        </w:rPr>
        <w:t xml:space="preserve"> sala de audiência</w:t>
      </w:r>
      <w:r w:rsidR="00AC6B81">
        <w:rPr>
          <w:rFonts w:ascii="Times New Roman" w:hAnsi="Times New Roman" w:cs="Times New Roman"/>
          <w:sz w:val="24"/>
          <w:szCs w:val="24"/>
        </w:rPr>
        <w:t xml:space="preserve"> da Câmara Municipal de </w:t>
      </w:r>
      <w:proofErr w:type="spellStart"/>
      <w:r w:rsidR="00AC6B81">
        <w:rPr>
          <w:rFonts w:ascii="Times New Roman" w:hAnsi="Times New Roman" w:cs="Times New Roman"/>
          <w:sz w:val="24"/>
          <w:szCs w:val="24"/>
        </w:rPr>
        <w:t>Democranó</w:t>
      </w:r>
      <w:r>
        <w:rPr>
          <w:rFonts w:ascii="Times New Roman" w:hAnsi="Times New Roman" w:cs="Times New Roman"/>
          <w:sz w:val="24"/>
          <w:szCs w:val="24"/>
        </w:rPr>
        <w:t>polis</w:t>
      </w:r>
      <w:proofErr w:type="spellEnd"/>
      <w:r w:rsidRPr="0070457D">
        <w:rPr>
          <w:rFonts w:ascii="Times New Roman" w:hAnsi="Times New Roman" w:cs="Times New Roman"/>
          <w:sz w:val="24"/>
          <w:szCs w:val="24"/>
        </w:rPr>
        <w:t xml:space="preserve">, utilizando </w:t>
      </w:r>
      <w:r>
        <w:rPr>
          <w:rFonts w:ascii="Times New Roman" w:hAnsi="Times New Roman" w:cs="Times New Roman"/>
          <w:sz w:val="24"/>
          <w:szCs w:val="24"/>
        </w:rPr>
        <w:t>um vídeo de reunião ocorrido na Câmara Legislativa do DF.</w:t>
      </w:r>
    </w:p>
    <w:p w:rsidR="001219DC" w:rsidRDefault="001219DC" w:rsidP="001219DC">
      <w:pPr>
        <w:rPr>
          <w:rFonts w:ascii="Times New Roman" w:hAnsi="Times New Roman" w:cs="Times New Roman"/>
          <w:sz w:val="24"/>
          <w:szCs w:val="24"/>
        </w:rPr>
      </w:pPr>
      <w:r w:rsidRPr="006E3BE5">
        <w:rPr>
          <w:rFonts w:ascii="Times New Roman" w:hAnsi="Times New Roman" w:cs="Times New Roman"/>
          <w:b/>
          <w:sz w:val="24"/>
          <w:szCs w:val="24"/>
        </w:rPr>
        <w:t>Código da reunião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722E5">
        <w:rPr>
          <w:rFonts w:ascii="Times New Roman" w:hAnsi="Times New Roman" w:cs="Times New Roman"/>
          <w:color w:val="002060"/>
          <w:sz w:val="24"/>
          <w:szCs w:val="24"/>
        </w:rPr>
        <w:t>AP-015-</w:t>
      </w:r>
      <w:r w:rsidR="00EF605E">
        <w:rPr>
          <w:rFonts w:ascii="Times New Roman" w:hAnsi="Times New Roman" w:cs="Times New Roman"/>
          <w:color w:val="002060"/>
          <w:sz w:val="24"/>
          <w:szCs w:val="24"/>
        </w:rPr>
        <w:t>23-0</w:t>
      </w:r>
      <w:r w:rsidR="00AC6B81">
        <w:rPr>
          <w:rFonts w:ascii="Times New Roman" w:hAnsi="Times New Roman" w:cs="Times New Roman"/>
          <w:color w:val="002060"/>
          <w:sz w:val="24"/>
          <w:szCs w:val="24"/>
        </w:rPr>
        <w:t>8</w:t>
      </w:r>
      <w:r w:rsidRPr="001722E5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7B1270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1B17CC">
        <w:rPr>
          <w:rFonts w:ascii="Times New Roman" w:hAnsi="Times New Roman" w:cs="Times New Roman"/>
          <w:color w:val="002060"/>
          <w:sz w:val="24"/>
          <w:szCs w:val="24"/>
        </w:rPr>
        <w:t>3</w:t>
      </w:r>
    </w:p>
    <w:p w:rsidR="001219DC" w:rsidRPr="0070457D" w:rsidRDefault="001219DC" w:rsidP="001219D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E3BE5">
        <w:rPr>
          <w:rFonts w:ascii="Times New Roman" w:hAnsi="Times New Roman" w:cs="Times New Roman"/>
          <w:b/>
          <w:sz w:val="24"/>
          <w:szCs w:val="24"/>
        </w:rPr>
        <w:t>Título reunião: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57D">
        <w:rPr>
          <w:rFonts w:ascii="Times New Roman" w:hAnsi="Times New Roman" w:cs="Times New Roman"/>
          <w:color w:val="002060"/>
          <w:sz w:val="24"/>
          <w:szCs w:val="24"/>
        </w:rPr>
        <w:t>Transparência no Processo Legislativo – Parceria para Governo Aberto.</w:t>
      </w:r>
    </w:p>
    <w:p w:rsidR="001219DC" w:rsidRPr="0070457D" w:rsidRDefault="001219DC" w:rsidP="001219D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B565A7">
        <w:rPr>
          <w:rFonts w:ascii="Times New Roman" w:hAnsi="Times New Roman" w:cs="Times New Roman"/>
          <w:b/>
          <w:sz w:val="24"/>
          <w:szCs w:val="24"/>
        </w:rPr>
        <w:t>Sigla do Órgão: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57D">
        <w:rPr>
          <w:rFonts w:ascii="Times New Roman" w:hAnsi="Times New Roman" w:cs="Times New Roman"/>
          <w:color w:val="002060"/>
          <w:sz w:val="24"/>
          <w:szCs w:val="24"/>
        </w:rPr>
        <w:t>CMDEM</w:t>
      </w:r>
    </w:p>
    <w:p w:rsidR="001219DC" w:rsidRPr="0070457D" w:rsidRDefault="001219DC" w:rsidP="001219D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B565A7">
        <w:rPr>
          <w:rFonts w:ascii="Times New Roman" w:hAnsi="Times New Roman" w:cs="Times New Roman"/>
          <w:b/>
          <w:sz w:val="24"/>
          <w:szCs w:val="24"/>
        </w:rPr>
        <w:t>Nome do órgão: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57D">
        <w:rPr>
          <w:rFonts w:ascii="Times New Roman" w:hAnsi="Times New Roman" w:cs="Times New Roman"/>
          <w:color w:val="002060"/>
          <w:sz w:val="24"/>
          <w:szCs w:val="24"/>
        </w:rPr>
        <w:t xml:space="preserve">Câmara Municipal de </w:t>
      </w:r>
      <w:proofErr w:type="spellStart"/>
      <w:r w:rsidRPr="0070457D">
        <w:rPr>
          <w:rFonts w:ascii="Times New Roman" w:hAnsi="Times New Roman" w:cs="Times New Roman"/>
          <w:color w:val="002060"/>
          <w:sz w:val="24"/>
          <w:szCs w:val="24"/>
        </w:rPr>
        <w:t>Democrápolis</w:t>
      </w:r>
      <w:proofErr w:type="spellEnd"/>
    </w:p>
    <w:p w:rsidR="001219DC" w:rsidRDefault="001219DC" w:rsidP="001219DC">
      <w:pPr>
        <w:rPr>
          <w:rFonts w:ascii="Times New Roman" w:hAnsi="Times New Roman" w:cs="Times New Roman"/>
          <w:sz w:val="24"/>
          <w:szCs w:val="24"/>
        </w:rPr>
      </w:pPr>
      <w:r w:rsidRPr="00B565A7">
        <w:rPr>
          <w:rFonts w:ascii="Times New Roman" w:hAnsi="Times New Roman" w:cs="Times New Roman"/>
          <w:b/>
          <w:sz w:val="24"/>
          <w:szCs w:val="24"/>
        </w:rPr>
        <w:t>Tipo de Reunião:</w:t>
      </w:r>
      <w:r w:rsidRPr="001D4355">
        <w:rPr>
          <w:rFonts w:ascii="Times New Roman" w:hAnsi="Times New Roman" w:cs="Times New Roman"/>
          <w:sz w:val="24"/>
          <w:szCs w:val="24"/>
        </w:rPr>
        <w:t xml:space="preserve"> </w:t>
      </w:r>
      <w:r w:rsidRPr="0070457D">
        <w:rPr>
          <w:rFonts w:ascii="Times New Roman" w:hAnsi="Times New Roman" w:cs="Times New Roman"/>
          <w:color w:val="002060"/>
          <w:sz w:val="24"/>
          <w:szCs w:val="24"/>
        </w:rPr>
        <w:t>Audiência Pública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9DC" w:rsidRPr="0070457D" w:rsidRDefault="001219DC" w:rsidP="001219DC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Objeto da Reunião: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57D">
        <w:rPr>
          <w:rFonts w:ascii="Times New Roman" w:hAnsi="Times New Roman" w:cs="Times New Roman"/>
          <w:color w:val="002060"/>
          <w:sz w:val="24"/>
          <w:szCs w:val="24"/>
        </w:rPr>
        <w:t xml:space="preserve">Requerimento n° </w:t>
      </w:r>
      <w:r w:rsidR="00FF72B0">
        <w:rPr>
          <w:rFonts w:ascii="Times New Roman" w:hAnsi="Times New Roman" w:cs="Times New Roman"/>
          <w:color w:val="002060"/>
          <w:sz w:val="24"/>
          <w:szCs w:val="24"/>
        </w:rPr>
        <w:t>08</w:t>
      </w:r>
      <w:r w:rsidRPr="0070457D">
        <w:rPr>
          <w:rFonts w:ascii="Times New Roman" w:hAnsi="Times New Roman" w:cs="Times New Roman"/>
          <w:color w:val="002060"/>
          <w:sz w:val="24"/>
          <w:szCs w:val="24"/>
        </w:rPr>
        <w:t>/20</w:t>
      </w:r>
      <w:r w:rsidR="007B1270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1B17CC">
        <w:rPr>
          <w:rFonts w:ascii="Times New Roman" w:hAnsi="Times New Roman" w:cs="Times New Roman"/>
          <w:color w:val="002060"/>
          <w:sz w:val="24"/>
          <w:szCs w:val="24"/>
        </w:rPr>
        <w:t>3</w:t>
      </w:r>
    </w:p>
    <w:p w:rsidR="001219DC" w:rsidRPr="0070457D" w:rsidRDefault="001219DC" w:rsidP="001219DC">
      <w:pPr>
        <w:ind w:left="2119"/>
        <w:rPr>
          <w:rFonts w:ascii="Times New Roman" w:hAnsi="Times New Roman" w:cs="Times New Roman"/>
          <w:color w:val="002060"/>
          <w:sz w:val="24"/>
          <w:szCs w:val="24"/>
        </w:rPr>
      </w:pPr>
      <w:r w:rsidRPr="0070457D">
        <w:rPr>
          <w:rFonts w:ascii="Times New Roman" w:hAnsi="Times New Roman" w:cs="Times New Roman"/>
          <w:color w:val="002060"/>
          <w:sz w:val="24"/>
          <w:szCs w:val="24"/>
        </w:rPr>
        <w:t xml:space="preserve">Iniciativa do Parlamentar Rui Barbosa </w:t>
      </w:r>
    </w:p>
    <w:p w:rsidR="001219DC" w:rsidRPr="0070457D" w:rsidRDefault="001219DC" w:rsidP="001219DC">
      <w:pPr>
        <w:ind w:left="2119"/>
        <w:rPr>
          <w:rFonts w:ascii="Times New Roman" w:hAnsi="Times New Roman" w:cs="Times New Roman"/>
          <w:color w:val="002060"/>
          <w:sz w:val="24"/>
          <w:szCs w:val="24"/>
        </w:rPr>
      </w:pPr>
      <w:r w:rsidRPr="0070457D">
        <w:rPr>
          <w:rFonts w:ascii="Times New Roman" w:hAnsi="Times New Roman" w:cs="Times New Roman"/>
          <w:color w:val="002060"/>
          <w:sz w:val="24"/>
          <w:szCs w:val="24"/>
        </w:rPr>
        <w:t>Confirmados:</w:t>
      </w:r>
    </w:p>
    <w:p w:rsidR="001219DC" w:rsidRPr="0070457D" w:rsidRDefault="001219DC" w:rsidP="001219DC">
      <w:pPr>
        <w:ind w:left="2119"/>
        <w:rPr>
          <w:rFonts w:ascii="Times New Roman" w:hAnsi="Times New Roman" w:cs="Times New Roman"/>
          <w:color w:val="002060"/>
          <w:sz w:val="24"/>
          <w:szCs w:val="24"/>
        </w:rPr>
      </w:pPr>
      <w:r w:rsidRPr="0070457D">
        <w:rPr>
          <w:rFonts w:ascii="Times New Roman" w:hAnsi="Times New Roman" w:cs="Times New Roman"/>
          <w:color w:val="002060"/>
          <w:sz w:val="24"/>
          <w:szCs w:val="24"/>
        </w:rPr>
        <w:t>Parlamentar Carlos Drummond</w:t>
      </w:r>
    </w:p>
    <w:p w:rsidR="001219DC" w:rsidRPr="0070457D" w:rsidRDefault="001219DC" w:rsidP="001219DC">
      <w:pPr>
        <w:ind w:left="2119"/>
        <w:rPr>
          <w:rFonts w:ascii="Times New Roman" w:hAnsi="Times New Roman" w:cs="Times New Roman"/>
          <w:color w:val="002060"/>
          <w:sz w:val="24"/>
          <w:szCs w:val="24"/>
        </w:rPr>
      </w:pPr>
      <w:r w:rsidRPr="0070457D">
        <w:rPr>
          <w:rFonts w:ascii="Times New Roman" w:hAnsi="Times New Roman" w:cs="Times New Roman"/>
          <w:color w:val="002060"/>
          <w:sz w:val="24"/>
          <w:szCs w:val="24"/>
        </w:rPr>
        <w:t>Parlamentar Euclides da Cunha</w:t>
      </w:r>
    </w:p>
    <w:p w:rsidR="001219DC" w:rsidRPr="0070457D" w:rsidRDefault="001219DC" w:rsidP="001219DC">
      <w:pPr>
        <w:ind w:left="2119"/>
        <w:rPr>
          <w:rFonts w:ascii="Times New Roman" w:hAnsi="Times New Roman" w:cs="Times New Roman"/>
          <w:color w:val="002060"/>
          <w:sz w:val="24"/>
          <w:szCs w:val="24"/>
        </w:rPr>
      </w:pPr>
      <w:r w:rsidRPr="0070457D">
        <w:rPr>
          <w:rFonts w:ascii="Times New Roman" w:hAnsi="Times New Roman" w:cs="Times New Roman"/>
          <w:color w:val="002060"/>
          <w:sz w:val="24"/>
          <w:szCs w:val="24"/>
        </w:rPr>
        <w:t>Parlamentar Clarice Lispector</w:t>
      </w:r>
    </w:p>
    <w:p w:rsidR="001219DC" w:rsidRPr="0070457D" w:rsidRDefault="001219DC" w:rsidP="001219DC">
      <w:pPr>
        <w:ind w:left="2119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0457D">
        <w:rPr>
          <w:rFonts w:ascii="Times New Roman" w:hAnsi="Times New Roman" w:cs="Times New Roman"/>
          <w:color w:val="002060"/>
          <w:sz w:val="24"/>
          <w:szCs w:val="24"/>
        </w:rPr>
        <w:t>Prefeito Tomé</w:t>
      </w:r>
      <w:proofErr w:type="gramEnd"/>
      <w:r w:rsidRPr="0070457D">
        <w:rPr>
          <w:rFonts w:ascii="Times New Roman" w:hAnsi="Times New Roman" w:cs="Times New Roman"/>
          <w:color w:val="002060"/>
          <w:sz w:val="24"/>
          <w:szCs w:val="24"/>
        </w:rPr>
        <w:t xml:space="preserve"> de Souza</w:t>
      </w:r>
    </w:p>
    <w:p w:rsidR="001219DC" w:rsidRPr="0070457D" w:rsidRDefault="001219DC" w:rsidP="001219DC">
      <w:pPr>
        <w:ind w:left="2119"/>
        <w:rPr>
          <w:rFonts w:ascii="Times New Roman" w:hAnsi="Times New Roman" w:cs="Times New Roman"/>
          <w:color w:val="002060"/>
          <w:sz w:val="24"/>
          <w:szCs w:val="24"/>
        </w:rPr>
      </w:pPr>
      <w:r w:rsidRPr="0070457D">
        <w:rPr>
          <w:rFonts w:ascii="Times New Roman" w:hAnsi="Times New Roman" w:cs="Times New Roman"/>
          <w:color w:val="002060"/>
          <w:sz w:val="24"/>
          <w:szCs w:val="24"/>
        </w:rPr>
        <w:t>Secretário de Comunicação José Antônio</w:t>
      </w:r>
    </w:p>
    <w:p w:rsidR="001219DC" w:rsidRPr="00D21462" w:rsidRDefault="001219DC" w:rsidP="001219DC">
      <w:pPr>
        <w:jc w:val="both"/>
        <w:rPr>
          <w:rFonts w:ascii="Times New Roman" w:hAnsi="Times New Roman" w:cs="Times New Roman"/>
          <w:sz w:val="24"/>
          <w:szCs w:val="24"/>
        </w:rPr>
      </w:pPr>
      <w:r w:rsidRPr="00A30753">
        <w:rPr>
          <w:rFonts w:ascii="Times New Roman" w:hAnsi="Times New Roman" w:cs="Times New Roman"/>
          <w:b/>
          <w:sz w:val="24"/>
          <w:szCs w:val="24"/>
        </w:rPr>
        <w:t>Tema: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57D">
        <w:rPr>
          <w:rFonts w:ascii="Times New Roman" w:hAnsi="Times New Roman" w:cs="Times New Roman"/>
          <w:color w:val="002060"/>
          <w:sz w:val="24"/>
          <w:szCs w:val="24"/>
        </w:rPr>
        <w:t>Compromisso da câmara municipal de parceria com o governo aberto</w:t>
      </w:r>
    </w:p>
    <w:p w:rsidR="001219DC" w:rsidRPr="0070457D" w:rsidRDefault="001219DC" w:rsidP="001219D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29E8">
        <w:rPr>
          <w:rFonts w:ascii="Times New Roman" w:hAnsi="Times New Roman" w:cs="Times New Roman"/>
          <w:b/>
          <w:sz w:val="24"/>
          <w:szCs w:val="24"/>
        </w:rPr>
        <w:t>Local: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57D">
        <w:rPr>
          <w:rFonts w:ascii="Times New Roman" w:hAnsi="Times New Roman" w:cs="Times New Roman"/>
          <w:color w:val="002060"/>
          <w:sz w:val="24"/>
          <w:szCs w:val="24"/>
        </w:rPr>
        <w:t>Plenári</w:t>
      </w:r>
      <w:r w:rsidR="00AC6B81">
        <w:rPr>
          <w:rFonts w:ascii="Times New Roman" w:hAnsi="Times New Roman" w:cs="Times New Roman"/>
          <w:color w:val="002060"/>
          <w:sz w:val="24"/>
          <w:szCs w:val="24"/>
        </w:rPr>
        <w:t xml:space="preserve">o da Câmara Municipal de </w:t>
      </w:r>
      <w:proofErr w:type="spellStart"/>
      <w:r w:rsidR="00AC6B81">
        <w:rPr>
          <w:rFonts w:ascii="Times New Roman" w:hAnsi="Times New Roman" w:cs="Times New Roman"/>
          <w:color w:val="002060"/>
          <w:sz w:val="24"/>
          <w:szCs w:val="24"/>
        </w:rPr>
        <w:t>Democranó</w:t>
      </w:r>
      <w:r>
        <w:rPr>
          <w:rFonts w:ascii="Times New Roman" w:hAnsi="Times New Roman" w:cs="Times New Roman"/>
          <w:color w:val="002060"/>
          <w:sz w:val="24"/>
          <w:szCs w:val="24"/>
        </w:rPr>
        <w:t>polis</w:t>
      </w:r>
      <w:proofErr w:type="spellEnd"/>
    </w:p>
    <w:p w:rsidR="001219DC" w:rsidRPr="0070457D" w:rsidRDefault="001219DC" w:rsidP="001219D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329E8">
        <w:rPr>
          <w:rFonts w:ascii="Times New Roman" w:hAnsi="Times New Roman" w:cs="Times New Roman"/>
          <w:b/>
          <w:sz w:val="24"/>
          <w:szCs w:val="24"/>
        </w:rPr>
        <w:t xml:space="preserve">Estado </w:t>
      </w:r>
      <w:proofErr w:type="spellStart"/>
      <w:r w:rsidRPr="000329E8">
        <w:rPr>
          <w:rFonts w:ascii="Times New Roman" w:hAnsi="Times New Roman" w:cs="Times New Roman"/>
          <w:b/>
          <w:sz w:val="24"/>
          <w:szCs w:val="24"/>
        </w:rPr>
        <w:t>Youtube</w:t>
      </w:r>
      <w:proofErr w:type="spellEnd"/>
      <w:r w:rsidRPr="000329E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57D">
        <w:rPr>
          <w:rFonts w:ascii="Times New Roman" w:hAnsi="Times New Roman" w:cs="Times New Roman"/>
          <w:color w:val="002060"/>
          <w:sz w:val="24"/>
          <w:szCs w:val="24"/>
        </w:rPr>
        <w:t>Sem transmissão</w:t>
      </w:r>
    </w:p>
    <w:p w:rsidR="001219DC" w:rsidRPr="0070457D" w:rsidRDefault="001219DC" w:rsidP="001219D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53776">
        <w:rPr>
          <w:rFonts w:ascii="Times New Roman" w:hAnsi="Times New Roman" w:cs="Times New Roman"/>
          <w:b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05E">
        <w:rPr>
          <w:rFonts w:ascii="Times New Roman" w:hAnsi="Times New Roman" w:cs="Times New Roman"/>
          <w:color w:val="002060"/>
          <w:sz w:val="24"/>
          <w:szCs w:val="24"/>
        </w:rPr>
        <w:t>23/0</w:t>
      </w:r>
      <w:r w:rsidR="00AC6B81">
        <w:rPr>
          <w:rFonts w:ascii="Times New Roman" w:hAnsi="Times New Roman" w:cs="Times New Roman"/>
          <w:color w:val="002060"/>
          <w:sz w:val="24"/>
          <w:szCs w:val="24"/>
        </w:rPr>
        <w:t>8</w:t>
      </w:r>
      <w:r w:rsidR="00FF72B0">
        <w:rPr>
          <w:rFonts w:ascii="Times New Roman" w:hAnsi="Times New Roman" w:cs="Times New Roman"/>
          <w:color w:val="002060"/>
          <w:sz w:val="24"/>
          <w:szCs w:val="24"/>
        </w:rPr>
        <w:t>/202</w:t>
      </w:r>
      <w:r w:rsidR="001B17CC">
        <w:rPr>
          <w:rFonts w:ascii="Times New Roman" w:hAnsi="Times New Roman" w:cs="Times New Roman"/>
          <w:color w:val="002060"/>
          <w:sz w:val="24"/>
          <w:szCs w:val="24"/>
        </w:rPr>
        <w:t>3</w:t>
      </w:r>
    </w:p>
    <w:p w:rsidR="001219DC" w:rsidRPr="0070457D" w:rsidRDefault="001219DC" w:rsidP="001219D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53776">
        <w:rPr>
          <w:rFonts w:ascii="Times New Roman" w:hAnsi="Times New Roman" w:cs="Times New Roman"/>
          <w:b/>
          <w:i/>
          <w:sz w:val="24"/>
          <w:szCs w:val="24"/>
        </w:rPr>
        <w:t>Hora: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57D">
        <w:rPr>
          <w:rFonts w:ascii="Times New Roman" w:hAnsi="Times New Roman" w:cs="Times New Roman"/>
          <w:color w:val="002060"/>
          <w:sz w:val="24"/>
          <w:szCs w:val="24"/>
        </w:rPr>
        <w:t>15h</w:t>
      </w:r>
    </w:p>
    <w:p w:rsidR="001219DC" w:rsidRDefault="001219DC" w:rsidP="001219DC">
      <w:pPr>
        <w:rPr>
          <w:rFonts w:ascii="Times New Roman" w:hAnsi="Times New Roman" w:cs="Times New Roman"/>
          <w:sz w:val="24"/>
          <w:szCs w:val="24"/>
        </w:rPr>
      </w:pPr>
      <w:r w:rsidRPr="00053776">
        <w:rPr>
          <w:rFonts w:ascii="Times New Roman" w:hAnsi="Times New Roman" w:cs="Times New Roman"/>
          <w:b/>
          <w:sz w:val="24"/>
          <w:szCs w:val="24"/>
        </w:rPr>
        <w:t>Usuários online, Máximo de usuários online simultâneo e Visualizações</w:t>
      </w:r>
      <w:r>
        <w:rPr>
          <w:rFonts w:ascii="Times New Roman" w:hAnsi="Times New Roman" w:cs="Times New Roman"/>
          <w:sz w:val="24"/>
          <w:szCs w:val="24"/>
        </w:rPr>
        <w:t xml:space="preserve"> não preencher. Serão mostrados automaticamente durante a transmissão.</w:t>
      </w:r>
    </w:p>
    <w:p w:rsidR="001219DC" w:rsidRPr="0070457D" w:rsidRDefault="001219DC" w:rsidP="001219D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53A28">
        <w:rPr>
          <w:rFonts w:ascii="Times New Roman" w:hAnsi="Times New Roman" w:cs="Times New Roman"/>
          <w:b/>
          <w:sz w:val="24"/>
          <w:szCs w:val="24"/>
        </w:rPr>
        <w:t>Visível: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57D">
        <w:rPr>
          <w:rFonts w:ascii="Times New Roman" w:hAnsi="Times New Roman" w:cs="Times New Roman"/>
          <w:color w:val="002060"/>
          <w:sz w:val="24"/>
          <w:szCs w:val="24"/>
        </w:rPr>
        <w:t>sim</w:t>
      </w:r>
    </w:p>
    <w:p w:rsidR="001219DC" w:rsidRDefault="001219DC" w:rsidP="001219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3A28"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 w:rsidRPr="00953A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3A28">
        <w:rPr>
          <w:rFonts w:ascii="Times New Roman" w:hAnsi="Times New Roman" w:cs="Times New Roman"/>
          <w:b/>
          <w:sz w:val="24"/>
          <w:szCs w:val="24"/>
        </w:rPr>
        <w:t>active</w:t>
      </w:r>
      <w:proofErr w:type="spellEnd"/>
      <w:r w:rsidRPr="00953A2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57D">
        <w:rPr>
          <w:rFonts w:ascii="Times New Roman" w:hAnsi="Times New Roman" w:cs="Times New Roman"/>
          <w:color w:val="002060"/>
          <w:sz w:val="24"/>
          <w:szCs w:val="24"/>
        </w:rPr>
        <w:t>sim</w:t>
      </w:r>
    </w:p>
    <w:p w:rsidR="001219DC" w:rsidRPr="0070457D" w:rsidRDefault="001219DC" w:rsidP="001219D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C6825">
        <w:rPr>
          <w:rFonts w:ascii="Times New Roman" w:hAnsi="Times New Roman" w:cs="Times New Roman"/>
          <w:b/>
          <w:sz w:val="24"/>
          <w:szCs w:val="24"/>
        </w:rPr>
        <w:lastRenderedPageBreak/>
        <w:t>Link:</w:t>
      </w:r>
      <w:r w:rsidRPr="00CB4937">
        <w:rPr>
          <w:rFonts w:ascii="Times New Roman" w:hAnsi="Times New Roman" w:cs="Times New Roman"/>
          <w:sz w:val="24"/>
          <w:szCs w:val="24"/>
        </w:rPr>
        <w:t xml:space="preserve"> </w:t>
      </w:r>
      <w:r w:rsidRPr="0070457D">
        <w:rPr>
          <w:rFonts w:ascii="Times New Roman" w:hAnsi="Times New Roman" w:cs="Times New Roman"/>
          <w:color w:val="002060"/>
          <w:sz w:val="24"/>
          <w:szCs w:val="24"/>
        </w:rPr>
        <w:t>não preencher</w:t>
      </w:r>
    </w:p>
    <w:p w:rsidR="001219DC" w:rsidRDefault="001219DC" w:rsidP="001219D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3776">
        <w:rPr>
          <w:rFonts w:ascii="Times New Roman" w:hAnsi="Times New Roman" w:cs="Times New Roman"/>
          <w:b/>
          <w:sz w:val="24"/>
          <w:szCs w:val="24"/>
        </w:rPr>
        <w:t>Closed</w:t>
      </w:r>
      <w:proofErr w:type="spellEnd"/>
      <w:r w:rsidRPr="00053776">
        <w:rPr>
          <w:rFonts w:ascii="Times New Roman" w:hAnsi="Times New Roman" w:cs="Times New Roman"/>
          <w:b/>
          <w:sz w:val="24"/>
          <w:szCs w:val="24"/>
        </w:rPr>
        <w:t xml:space="preserve"> time: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B6A70">
        <w:rPr>
          <w:rFonts w:ascii="Times New Roman" w:hAnsi="Times New Roman" w:cs="Times New Roman"/>
          <w:color w:val="002060"/>
          <w:sz w:val="24"/>
          <w:szCs w:val="24"/>
        </w:rPr>
        <w:t xml:space="preserve">Data e Hora </w:t>
      </w:r>
      <w:r>
        <w:rPr>
          <w:rFonts w:ascii="Times New Roman" w:hAnsi="Times New Roman" w:cs="Times New Roman"/>
          <w:color w:val="002060"/>
          <w:sz w:val="24"/>
          <w:szCs w:val="24"/>
        </w:rPr>
        <w:t>n</w:t>
      </w:r>
      <w:r w:rsidRPr="008B6A70">
        <w:rPr>
          <w:rFonts w:ascii="Times New Roman" w:hAnsi="Times New Roman" w:cs="Times New Roman"/>
          <w:color w:val="002060"/>
          <w:sz w:val="24"/>
          <w:szCs w:val="24"/>
        </w:rPr>
        <w:t>ão preencher por enquanto.</w:t>
      </w:r>
    </w:p>
    <w:p w:rsidR="001219DC" w:rsidRDefault="001219DC" w:rsidP="001219DC">
      <w:pPr>
        <w:jc w:val="both"/>
        <w:rPr>
          <w:rStyle w:val="Hyperlink"/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D63E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ID </w:t>
      </w:r>
      <w:proofErr w:type="spellStart"/>
      <w:r w:rsidRPr="00D63E0E">
        <w:rPr>
          <w:rFonts w:ascii="Times New Roman" w:hAnsi="Times New Roman" w:cs="Times New Roman"/>
          <w:b/>
          <w:sz w:val="24"/>
          <w:szCs w:val="24"/>
          <w:lang w:val="en-US"/>
        </w:rPr>
        <w:t>Youtube</w:t>
      </w:r>
      <w:proofErr w:type="spellEnd"/>
      <w:r w:rsidRPr="00D63E0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63E0E">
        <w:rPr>
          <w:rStyle w:val="Hyperlink"/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WmJJKo1dRDw </w:t>
      </w:r>
    </w:p>
    <w:p w:rsidR="001219DC" w:rsidRPr="00D63E0E" w:rsidRDefault="001219DC" w:rsidP="001219DC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</w:pPr>
      <w:r w:rsidRPr="008B6A70">
        <w:rPr>
          <w:rFonts w:ascii="Times New Roman" w:hAnsi="Times New Roman" w:cs="Times New Roman"/>
          <w:b/>
          <w:sz w:val="24"/>
          <w:szCs w:val="24"/>
          <w:lang w:val="en-US"/>
        </w:rPr>
        <w:t>Title:</w:t>
      </w:r>
      <w:r w:rsidRPr="008B6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3E0E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não</w:t>
      </w:r>
      <w:proofErr w:type="spellEnd"/>
      <w:r w:rsidRPr="00D63E0E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proofErr w:type="spellStart"/>
      <w:r w:rsidRPr="00D63E0E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preencher</w:t>
      </w:r>
      <w:proofErr w:type="spellEnd"/>
    </w:p>
    <w:p w:rsidR="001219DC" w:rsidRPr="00D63E0E" w:rsidRDefault="001219DC" w:rsidP="001219DC">
      <w:pPr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</w:pPr>
      <w:proofErr w:type="spellStart"/>
      <w:r w:rsidRPr="008B6A70">
        <w:rPr>
          <w:rFonts w:ascii="Times New Roman" w:hAnsi="Times New Roman" w:cs="Times New Roman"/>
          <w:b/>
          <w:sz w:val="24"/>
          <w:szCs w:val="24"/>
          <w:lang w:val="en-US"/>
        </w:rPr>
        <w:t>Is_Attachment</w:t>
      </w:r>
      <w:proofErr w:type="spellEnd"/>
      <w:r w:rsidRPr="008B6A7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8B6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3E0E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não</w:t>
      </w:r>
      <w:proofErr w:type="spellEnd"/>
      <w:r w:rsidRPr="00D63E0E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 xml:space="preserve"> </w:t>
      </w:r>
      <w:proofErr w:type="spellStart"/>
      <w:r w:rsidRPr="00D63E0E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marcar</w:t>
      </w:r>
      <w:proofErr w:type="spellEnd"/>
    </w:p>
    <w:p w:rsidR="001219DC" w:rsidRPr="008B6A70" w:rsidRDefault="001219DC" w:rsidP="001219DC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proofErr w:type="spellStart"/>
      <w:r w:rsidRPr="008B6A70">
        <w:rPr>
          <w:rFonts w:ascii="Times New Roman" w:hAnsi="Times New Roman" w:cs="Times New Roman"/>
          <w:b/>
          <w:sz w:val="24"/>
          <w:szCs w:val="24"/>
        </w:rPr>
        <w:t>Order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B6A70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não preencher</w:t>
      </w:r>
    </w:p>
    <w:p w:rsidR="001219DC" w:rsidRDefault="001219DC" w:rsidP="001219DC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61CCA">
        <w:rPr>
          <w:rFonts w:ascii="Times New Roman" w:hAnsi="Times New Roman" w:cs="Times New Roman"/>
          <w:b/>
          <w:sz w:val="24"/>
          <w:szCs w:val="24"/>
        </w:rPr>
        <w:t>Apagar?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B6A70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não</w:t>
      </w:r>
      <w:proofErr w:type="gramEnd"/>
      <w:r w:rsidRPr="008B6A70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marcar</w:t>
      </w:r>
    </w:p>
    <w:p w:rsidR="001219DC" w:rsidRDefault="001219DC">
      <w:pPr>
        <w:rPr>
          <w:rStyle w:val="Hyperlink"/>
          <w:rFonts w:ascii="Times New Roman" w:hAnsi="Times New Roman" w:cs="Times New Roman"/>
          <w:i/>
          <w:color w:val="002060"/>
          <w:sz w:val="24"/>
          <w:szCs w:val="24"/>
        </w:rPr>
      </w:pPr>
    </w:p>
    <w:p w:rsidR="001219DC" w:rsidRDefault="001219DC">
      <w:pPr>
        <w:rPr>
          <w:rStyle w:val="Hyperlink"/>
          <w:rFonts w:ascii="Times New Roman" w:hAnsi="Times New Roman" w:cs="Times New Roman"/>
          <w:i/>
          <w:color w:val="002060"/>
          <w:sz w:val="24"/>
          <w:szCs w:val="24"/>
        </w:rPr>
      </w:pPr>
    </w:p>
    <w:p w:rsidR="001219DC" w:rsidRDefault="001219DC" w:rsidP="001219DC">
      <w:pPr>
        <w:pStyle w:val="Ttulo3"/>
        <w:rPr>
          <w:rFonts w:ascii="Candara" w:eastAsiaTheme="majorEastAsia" w:hAnsi="Candara" w:cstheme="majorBidi"/>
          <w:color w:val="00B0F0"/>
          <w:sz w:val="36"/>
          <w:szCs w:val="36"/>
        </w:rPr>
      </w:pPr>
      <w:r>
        <w:rPr>
          <w:rFonts w:ascii="Candara" w:eastAsiaTheme="majorEastAsia" w:hAnsi="Candara" w:cstheme="majorBidi"/>
          <w:color w:val="00B0F0"/>
          <w:sz w:val="36"/>
          <w:szCs w:val="36"/>
        </w:rPr>
        <w:t>Vídeo</w:t>
      </w:r>
      <w:r w:rsidR="00A85737">
        <w:rPr>
          <w:rFonts w:ascii="Candara" w:eastAsiaTheme="majorEastAsia" w:hAnsi="Candara" w:cstheme="majorBidi"/>
          <w:color w:val="00B0F0"/>
          <w:sz w:val="36"/>
          <w:szCs w:val="36"/>
        </w:rPr>
        <w:t>s</w:t>
      </w:r>
      <w:r>
        <w:rPr>
          <w:rFonts w:ascii="Candara" w:eastAsiaTheme="majorEastAsia" w:hAnsi="Candara" w:cstheme="majorBidi"/>
          <w:color w:val="00B0F0"/>
          <w:sz w:val="36"/>
          <w:szCs w:val="36"/>
        </w:rPr>
        <w:t xml:space="preserve"> complementar</w:t>
      </w:r>
      <w:r w:rsidR="00AC7DC8">
        <w:rPr>
          <w:rFonts w:ascii="Candara" w:eastAsiaTheme="majorEastAsia" w:hAnsi="Candara" w:cstheme="majorBidi"/>
          <w:color w:val="00B0F0"/>
          <w:sz w:val="36"/>
          <w:szCs w:val="36"/>
        </w:rPr>
        <w:t>es</w:t>
      </w:r>
    </w:p>
    <w:p w:rsidR="001219DC" w:rsidRDefault="001219DC">
      <w:pPr>
        <w:rPr>
          <w:rStyle w:val="Hyperlink"/>
          <w:rFonts w:ascii="Times New Roman" w:hAnsi="Times New Roman" w:cs="Times New Roman"/>
          <w:i/>
          <w:color w:val="002060"/>
          <w:sz w:val="24"/>
          <w:szCs w:val="24"/>
        </w:rPr>
      </w:pPr>
    </w:p>
    <w:p w:rsidR="00C76F02" w:rsidRDefault="00C76F02">
      <w:pPr>
        <w:rPr>
          <w:b/>
        </w:rPr>
      </w:pPr>
      <w:r>
        <w:rPr>
          <w:b/>
        </w:rPr>
        <w:t xml:space="preserve">ID YOUTUBE - </w:t>
      </w:r>
      <w:r w:rsidRPr="00C76F02">
        <w:rPr>
          <w:b/>
        </w:rPr>
        <w:t>DX1gD-DQoKM</w:t>
      </w:r>
    </w:p>
    <w:p w:rsidR="00AC6B81" w:rsidRDefault="00C76F02" w:rsidP="00A85737">
      <w:pPr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T</w:t>
      </w:r>
      <w:r w:rsidRPr="001219DC">
        <w:rPr>
          <w:b/>
        </w:rPr>
        <w:t>ítulo</w:t>
      </w:r>
      <w:r w:rsidRPr="002965E3">
        <w:rPr>
          <w:rFonts w:ascii="Times New Roman" w:hAnsi="Times New Roman" w:cs="Times New Roman"/>
          <w:sz w:val="24"/>
          <w:szCs w:val="24"/>
        </w:rPr>
        <w:t xml:space="preserve">: </w:t>
      </w:r>
      <w:r w:rsidRPr="00AC6B81">
        <w:rPr>
          <w:rFonts w:ascii="Times New Roman" w:hAnsi="Times New Roman" w:cs="Times New Roman"/>
          <w:i/>
          <w:sz w:val="24"/>
          <w:szCs w:val="24"/>
        </w:rPr>
        <w:t>Audiências Interativas</w:t>
      </w:r>
      <w:r w:rsidR="00AC6B81" w:rsidRPr="00AC6B81">
        <w:rPr>
          <w:rFonts w:ascii="Times New Roman" w:hAnsi="Times New Roman" w:cs="Times New Roman"/>
          <w:i/>
          <w:sz w:val="24"/>
          <w:szCs w:val="24"/>
        </w:rPr>
        <w:t xml:space="preserve"> Câmara dos Deputados</w:t>
      </w:r>
    </w:p>
    <w:p w:rsidR="00A85737" w:rsidRDefault="00A85737" w:rsidP="00A85737">
      <w:proofErr w:type="spellStart"/>
      <w:r w:rsidRPr="001219DC">
        <w:rPr>
          <w:b/>
        </w:rPr>
        <w:t>Is_Attachment</w:t>
      </w:r>
      <w:proofErr w:type="spellEnd"/>
      <w:r>
        <w:rPr>
          <w:b/>
        </w:rPr>
        <w:t xml:space="preserve">: </w:t>
      </w:r>
      <w:r w:rsidRPr="001219DC">
        <w:t>sim</w:t>
      </w:r>
    </w:p>
    <w:p w:rsidR="00C76F02" w:rsidRDefault="00C76F02" w:rsidP="00C76F02">
      <w:pPr>
        <w:rPr>
          <w:rFonts w:ascii="Times New Roman" w:hAnsi="Times New Roman" w:cs="Times New Roman"/>
          <w:sz w:val="24"/>
          <w:szCs w:val="24"/>
        </w:rPr>
      </w:pPr>
    </w:p>
    <w:p w:rsidR="001219DC" w:rsidRPr="001219DC" w:rsidRDefault="00C76F02">
      <w:pPr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br/>
      </w:r>
      <w:r w:rsidR="001219DC" w:rsidRPr="001219DC">
        <w:rPr>
          <w:b/>
        </w:rPr>
        <w:t xml:space="preserve">ID </w:t>
      </w:r>
      <w:proofErr w:type="spellStart"/>
      <w:r w:rsidR="001219DC" w:rsidRPr="001219DC">
        <w:rPr>
          <w:b/>
        </w:rPr>
        <w:t>Youtube</w:t>
      </w:r>
      <w:proofErr w:type="spellEnd"/>
      <w:r w:rsidR="001219DC" w:rsidRPr="001219DC">
        <w:rPr>
          <w:b/>
        </w:rPr>
        <w:t xml:space="preserve"> -</w:t>
      </w:r>
      <w:r w:rsidR="001219DC">
        <w:rPr>
          <w:b/>
        </w:rPr>
        <w:t xml:space="preserve"> </w:t>
      </w:r>
      <w:bookmarkStart w:id="1" w:name="_GoBack"/>
      <w:r w:rsidR="00AC6B81" w:rsidRPr="00AC6B81">
        <w:rPr>
          <w:rFonts w:ascii="Times New Roman" w:hAnsi="Times New Roman" w:cs="Times New Roman"/>
          <w:sz w:val="24"/>
          <w:szCs w:val="24"/>
        </w:rPr>
        <w:t>j0bVOOtMVxI</w:t>
      </w:r>
      <w:bookmarkEnd w:id="1"/>
    </w:p>
    <w:p w:rsidR="001219DC" w:rsidRDefault="001219DC">
      <w:pPr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T</w:t>
      </w:r>
      <w:r w:rsidRPr="001219DC">
        <w:rPr>
          <w:b/>
        </w:rPr>
        <w:t>ítulo</w:t>
      </w:r>
      <w:r w:rsidRPr="002965E3">
        <w:rPr>
          <w:rFonts w:ascii="Times New Roman" w:hAnsi="Times New Roman" w:cs="Times New Roman"/>
          <w:sz w:val="24"/>
          <w:szCs w:val="24"/>
        </w:rPr>
        <w:t xml:space="preserve">: </w:t>
      </w:r>
      <w:r w:rsidRPr="002965E3">
        <w:rPr>
          <w:rFonts w:ascii="Times New Roman" w:hAnsi="Times New Roman" w:cs="Times New Roman"/>
          <w:i/>
          <w:sz w:val="24"/>
          <w:szCs w:val="24"/>
        </w:rPr>
        <w:t>Interlegis – transparência para as casas legislativas</w:t>
      </w:r>
      <w:r w:rsidR="00AC6B81">
        <w:rPr>
          <w:rFonts w:ascii="Times New Roman" w:hAnsi="Times New Roman" w:cs="Times New Roman"/>
          <w:sz w:val="24"/>
          <w:szCs w:val="24"/>
        </w:rPr>
        <w:t>.</w:t>
      </w:r>
    </w:p>
    <w:p w:rsidR="001219DC" w:rsidRDefault="001219DC">
      <w:proofErr w:type="spellStart"/>
      <w:r w:rsidRPr="001219DC">
        <w:rPr>
          <w:b/>
        </w:rPr>
        <w:t>Is_Attachment</w:t>
      </w:r>
      <w:proofErr w:type="spellEnd"/>
      <w:r>
        <w:rPr>
          <w:b/>
        </w:rPr>
        <w:t xml:space="preserve">: </w:t>
      </w:r>
      <w:r w:rsidRPr="001219DC">
        <w:t>sim</w:t>
      </w:r>
    </w:p>
    <w:p w:rsidR="001219DC" w:rsidRDefault="001219DC"/>
    <w:p w:rsidR="001219DC" w:rsidRDefault="001219DC">
      <w:pPr>
        <w:rPr>
          <w:rFonts w:ascii="Candara" w:eastAsiaTheme="majorEastAsia" w:hAnsi="Candara" w:cstheme="majorBidi"/>
          <w:b/>
          <w:bCs/>
          <w:color w:val="00B0F0"/>
          <w:sz w:val="36"/>
          <w:szCs w:val="36"/>
          <w:lang w:eastAsia="pt-BR"/>
        </w:rPr>
      </w:pPr>
      <w:r w:rsidRPr="001219DC">
        <w:rPr>
          <w:rFonts w:ascii="Candara" w:eastAsiaTheme="majorEastAsia" w:hAnsi="Candara" w:cstheme="majorBidi"/>
          <w:b/>
          <w:bCs/>
          <w:color w:val="00B0F0"/>
          <w:sz w:val="36"/>
          <w:szCs w:val="36"/>
          <w:lang w:eastAsia="pt-BR"/>
        </w:rPr>
        <w:t>Pergunta</w:t>
      </w:r>
      <w:r w:rsidR="00F43EBD">
        <w:rPr>
          <w:rFonts w:ascii="Candara" w:eastAsiaTheme="majorEastAsia" w:hAnsi="Candara" w:cstheme="majorBidi"/>
          <w:b/>
          <w:bCs/>
          <w:color w:val="00B0F0"/>
          <w:sz w:val="36"/>
          <w:szCs w:val="36"/>
          <w:lang w:eastAsia="pt-BR"/>
        </w:rPr>
        <w:t>s</w:t>
      </w:r>
      <w:r w:rsidRPr="001219DC">
        <w:rPr>
          <w:rFonts w:ascii="Candara" w:eastAsiaTheme="majorEastAsia" w:hAnsi="Candara" w:cstheme="majorBidi"/>
          <w:b/>
          <w:bCs/>
          <w:color w:val="00B0F0"/>
          <w:sz w:val="36"/>
          <w:szCs w:val="36"/>
          <w:lang w:eastAsia="pt-BR"/>
        </w:rPr>
        <w:t xml:space="preserve"> na Audiência</w:t>
      </w:r>
      <w:r w:rsidR="00F43EBD">
        <w:rPr>
          <w:rFonts w:ascii="Candara" w:eastAsiaTheme="majorEastAsia" w:hAnsi="Candara" w:cstheme="majorBidi"/>
          <w:b/>
          <w:bCs/>
          <w:color w:val="00B0F0"/>
          <w:sz w:val="36"/>
          <w:szCs w:val="36"/>
          <w:lang w:eastAsia="pt-BR"/>
        </w:rPr>
        <w:t xml:space="preserve"> Pública</w:t>
      </w:r>
    </w:p>
    <w:p w:rsidR="005A1BCC" w:rsidRPr="00F43EBD" w:rsidRDefault="00F43EBD" w:rsidP="00F43E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EBD">
        <w:rPr>
          <w:rFonts w:ascii="Times New Roman" w:hAnsi="Times New Roman" w:cs="Times New Roman"/>
          <w:sz w:val="24"/>
          <w:szCs w:val="24"/>
        </w:rPr>
        <w:t xml:space="preserve">1 - </w:t>
      </w:r>
      <w:r w:rsidR="001219DC" w:rsidRPr="00F43EBD">
        <w:rPr>
          <w:rFonts w:ascii="Times New Roman" w:hAnsi="Times New Roman" w:cs="Times New Roman"/>
          <w:sz w:val="24"/>
          <w:szCs w:val="24"/>
        </w:rPr>
        <w:t>Q</w:t>
      </w:r>
      <w:r w:rsidR="001219DC" w:rsidRPr="00F43EBD">
        <w:rPr>
          <w:rFonts w:ascii="Times New Roman" w:hAnsi="Times New Roman" w:cs="Times New Roman"/>
          <w:i/>
          <w:sz w:val="24"/>
          <w:szCs w:val="24"/>
        </w:rPr>
        <w:t>ual é o espírito da parceria com o governo aberto?</w:t>
      </w:r>
    </w:p>
    <w:p w:rsidR="00F43EBD" w:rsidRPr="00F43EBD" w:rsidRDefault="00F43EBD" w:rsidP="00F43EB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3EBD" w:rsidRPr="00F43EBD" w:rsidRDefault="00F43EBD" w:rsidP="00F43E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EBD">
        <w:rPr>
          <w:rFonts w:ascii="Times New Roman" w:hAnsi="Times New Roman" w:cs="Times New Roman"/>
          <w:i/>
          <w:sz w:val="24"/>
          <w:szCs w:val="24"/>
        </w:rPr>
        <w:t>2 – O que é transparência no legislativo?</w:t>
      </w:r>
    </w:p>
    <w:p w:rsidR="00F43EBD" w:rsidRPr="00F43EBD" w:rsidRDefault="00F43EBD" w:rsidP="00F43EB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3EBD" w:rsidRPr="00F43EBD" w:rsidRDefault="00F43EBD" w:rsidP="00F43E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EBD">
        <w:rPr>
          <w:rFonts w:ascii="Times New Roman" w:hAnsi="Times New Roman" w:cs="Times New Roman"/>
          <w:i/>
          <w:sz w:val="24"/>
          <w:szCs w:val="24"/>
        </w:rPr>
        <w:t>3 – Todas as casas legislativas precisam ter um portal de transparência?</w:t>
      </w:r>
    </w:p>
    <w:p w:rsidR="00F43EBD" w:rsidRPr="005A1BCC" w:rsidRDefault="00F43EBD" w:rsidP="00F43E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3EBD" w:rsidRPr="005A1B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27"/>
    <w:rsid w:val="001219DC"/>
    <w:rsid w:val="001B17CC"/>
    <w:rsid w:val="0029397D"/>
    <w:rsid w:val="00381E8C"/>
    <w:rsid w:val="005A1BCC"/>
    <w:rsid w:val="006D2D27"/>
    <w:rsid w:val="007B1270"/>
    <w:rsid w:val="00A85737"/>
    <w:rsid w:val="00AC6B81"/>
    <w:rsid w:val="00AC7DC8"/>
    <w:rsid w:val="00C76F02"/>
    <w:rsid w:val="00EC2DE2"/>
    <w:rsid w:val="00EC7884"/>
    <w:rsid w:val="00EF605E"/>
    <w:rsid w:val="00F43EBD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9FE50-5A0F-4030-BF07-735889F1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9DC"/>
  </w:style>
  <w:style w:type="paragraph" w:styleId="Ttulo3">
    <w:name w:val="heading 3"/>
    <w:basedOn w:val="Normal"/>
    <w:link w:val="Ttulo3Char"/>
    <w:uiPriority w:val="9"/>
    <w:qFormat/>
    <w:rsid w:val="001219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219D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121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Adalberto Alves de Oliveira</dc:creator>
  <cp:keywords/>
  <dc:description/>
  <cp:lastModifiedBy>SAEQUI</cp:lastModifiedBy>
  <cp:revision>4</cp:revision>
  <dcterms:created xsi:type="dcterms:W3CDTF">2022-08-08T13:58:00Z</dcterms:created>
  <dcterms:modified xsi:type="dcterms:W3CDTF">2023-08-13T23:13:00Z</dcterms:modified>
</cp:coreProperties>
</file>